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02124"/>
          <w:sz w:val="28"/>
          <w:szCs w:val="28"/>
          <w:u w:val="single"/>
        </w:rPr>
      </w:pPr>
      <w:r w:rsidDel="00000000" w:rsidR="00000000" w:rsidRPr="00000000">
        <w:rPr>
          <w:b w:val="1"/>
          <w:color w:val="202124"/>
          <w:sz w:val="28"/>
          <w:szCs w:val="28"/>
          <w:u w:val="single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0212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202124"/>
          <w:sz w:val="28"/>
          <w:szCs w:val="28"/>
          <w:u w:val="single"/>
        </w:rPr>
      </w:pPr>
      <w:r w:rsidDel="00000000" w:rsidR="00000000" w:rsidRPr="00000000">
        <w:rPr>
          <w:b w:val="1"/>
          <w:color w:val="202124"/>
          <w:sz w:val="28"/>
          <w:szCs w:val="28"/>
          <w:u w:val="single"/>
          <w:rtl w:val="0"/>
        </w:rPr>
        <w:t xml:space="preserve">COMUNICATO STAMPA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02124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Al via la </w:t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campagna internazionale</w:t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 di monitoraggio civico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ff0000"/>
          <w:sz w:val="46"/>
          <w:szCs w:val="46"/>
        </w:rPr>
      </w:pPr>
      <w:r w:rsidDel="00000000" w:rsidR="00000000" w:rsidRPr="00000000">
        <w:rPr>
          <w:b w:val="1"/>
          <w:color w:val="ff0000"/>
          <w:sz w:val="46"/>
          <w:szCs w:val="46"/>
          <w:rtl w:val="0"/>
        </w:rPr>
        <w:t xml:space="preserve">OPEN OLYMPICS 2026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“Vogliamo i Giochi invernali Milano Cortina trasparenti, 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legali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, rendicontabili”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Martedì</w:t>
      </w:r>
      <w:r w:rsidDel="00000000" w:rsidR="00000000" w:rsidRPr="00000000">
        <w:rPr>
          <w:b w:val="1"/>
          <w:sz w:val="28"/>
          <w:szCs w:val="28"/>
          <w:rtl w:val="0"/>
        </w:rPr>
        <w:t xml:space="preserve"> 14 maggio 2024, ore 9</w:t>
      </w:r>
      <w:r w:rsidDel="00000000" w:rsidR="00000000" w:rsidRPr="00000000">
        <w:rPr>
          <w:b w:val="1"/>
          <w:sz w:val="28"/>
          <w:szCs w:val="28"/>
          <w:rtl w:val="0"/>
        </w:rPr>
        <w:t xml:space="preserve">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presso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Auditorium </w:t>
      </w:r>
      <w:r w:rsidDel="00000000" w:rsidR="00000000" w:rsidRPr="00000000">
        <w:rPr>
          <w:b w:val="1"/>
          <w:sz w:val="28"/>
          <w:szCs w:val="28"/>
          <w:rtl w:val="0"/>
        </w:rPr>
        <w:t xml:space="preserve">Cos.Mo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color w:val="444444"/>
          <w:sz w:val="24"/>
          <w:szCs w:val="24"/>
          <w:highlight w:val="white"/>
          <w:rtl w:val="0"/>
        </w:rPr>
        <w:t xml:space="preserve">Via Arsenale, 15 c/o Museo dell'Occhiale, 32044, Pieve di Cadore, BL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 Pieve di Cadore sarà presentata </w:t>
      </w:r>
      <w:r w:rsidDel="00000000" w:rsidR="00000000" w:rsidRPr="00000000">
        <w:rPr>
          <w:rtl w:val="0"/>
        </w:rPr>
        <w:t xml:space="preserve">la campagna “</w:t>
      </w:r>
      <w:r w:rsidDel="00000000" w:rsidR="00000000" w:rsidRPr="00000000">
        <w:rPr>
          <w:b w:val="1"/>
          <w:rtl w:val="0"/>
        </w:rPr>
        <w:t xml:space="preserve">Open Olympics 2026</w:t>
      </w:r>
      <w:r w:rsidDel="00000000" w:rsidR="00000000" w:rsidRPr="00000000">
        <w:rPr>
          <w:rtl w:val="0"/>
        </w:rPr>
        <w:t xml:space="preserve">”, che chiede piena </w:t>
      </w:r>
      <w:r w:rsidDel="00000000" w:rsidR="00000000" w:rsidRPr="00000000">
        <w:rPr>
          <w:rtl w:val="0"/>
        </w:rPr>
        <w:t xml:space="preserve">trasparenza, rendicontabilità e legalità in occasione della realizzazione </w:t>
      </w:r>
      <w:r w:rsidDel="00000000" w:rsidR="00000000" w:rsidRPr="00000000">
        <w:rPr>
          <w:rtl w:val="0"/>
        </w:rPr>
        <w:t xml:space="preserve">delle opere connesse ai XXV Giochi Olimpici e Paralimpici di Milano Cortina 2026</w:t>
      </w:r>
      <w:r w:rsidDel="00000000" w:rsidR="00000000" w:rsidRPr="00000000">
        <w:rPr>
          <w:rtl w:val="0"/>
        </w:rPr>
        <w:t xml:space="preserve"> e dei Giochi stessi.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petizione pubblica</w:t>
      </w:r>
      <w:r w:rsidDel="00000000" w:rsidR="00000000" w:rsidRPr="00000000">
        <w:rPr>
          <w:rtl w:val="0"/>
        </w:rPr>
        <w:t xml:space="preserve">, già condivisa da una forte rete d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associazioni nazionali e territoriali,</w:t>
      </w:r>
      <w:r w:rsidDel="00000000" w:rsidR="00000000" w:rsidRPr="00000000">
        <w:rPr>
          <w:b w:val="1"/>
          <w:rtl w:val="0"/>
        </w:rPr>
        <w:t xml:space="preserve"> si rivolge ai </w:t>
      </w:r>
      <w:r w:rsidDel="00000000" w:rsidR="00000000" w:rsidRPr="00000000">
        <w:rPr>
          <w:b w:val="1"/>
          <w:rtl w:val="0"/>
        </w:rPr>
        <w:t xml:space="preserve">soggetti internazionali e nazionali</w:t>
      </w:r>
      <w:r w:rsidDel="00000000" w:rsidR="00000000" w:rsidRPr="00000000">
        <w:rPr>
          <w:rtl w:val="0"/>
        </w:rPr>
        <w:t xml:space="preserve"> a diverso titolo responsabili de</w:t>
      </w:r>
      <w:r w:rsidDel="00000000" w:rsidR="00000000" w:rsidRPr="00000000">
        <w:rPr>
          <w:rtl w:val="0"/>
        </w:rPr>
        <w:t xml:space="preserve">ll’evento: </w:t>
      </w:r>
      <w:r w:rsidDel="00000000" w:rsidR="00000000" w:rsidRPr="00000000">
        <w:rPr>
          <w:rtl w:val="0"/>
        </w:rPr>
        <w:t xml:space="preserve">dal Comitato Olimpico Internazionale al CONI, dalla SIMICO S.p.A ad Anas S.p.A, dalla Fondazione Milano Cortina 2026 al Ministero per lo sport e i giovani del Governo Italiano.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In occasione dell’evento di lancio, saranno presentati </w:t>
      </w:r>
      <w:r w:rsidDel="00000000" w:rsidR="00000000" w:rsidRPr="00000000">
        <w:rPr>
          <w:b w:val="1"/>
          <w:rtl w:val="0"/>
        </w:rPr>
        <w:t xml:space="preserve">dati inediti </w:t>
      </w:r>
      <w:r w:rsidDel="00000000" w:rsidR="00000000" w:rsidRPr="00000000">
        <w:rPr>
          <w:rtl w:val="0"/>
        </w:rPr>
        <w:t xml:space="preserve">frutto di una prima raccolta civica e sarà annunciata la </w:t>
      </w:r>
      <w:r w:rsidDel="00000000" w:rsidR="00000000" w:rsidRPr="00000000">
        <w:rPr>
          <w:b w:val="1"/>
          <w:rtl w:val="0"/>
        </w:rPr>
        <w:t xml:space="preserve">richiesta di trasparenza</w:t>
      </w:r>
      <w:r w:rsidDel="00000000" w:rsidR="00000000" w:rsidRPr="00000000">
        <w:rPr>
          <w:rtl w:val="0"/>
        </w:rPr>
        <w:t xml:space="preserve"> oggetto della petizione.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Si darà anche avvio a una strategia coordinata volta alla </w:t>
      </w:r>
      <w:r w:rsidDel="00000000" w:rsidR="00000000" w:rsidRPr="00000000">
        <w:rPr>
          <w:b w:val="1"/>
          <w:rtl w:val="0"/>
        </w:rPr>
        <w:t xml:space="preserve">costruzione di comunità monitoranti</w:t>
      </w:r>
      <w:r w:rsidDel="00000000" w:rsidR="00000000" w:rsidRPr="00000000">
        <w:rPr>
          <w:rtl w:val="0"/>
        </w:rPr>
        <w:t xml:space="preserve"> per la vigilanza civica delle opere sul territorio.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Assieme ad attiviste e attivisti territoriali, saranno presenti personalità di rilievo del mondo ambientalista e di quello per la legalità, come il Presidente di Libera </w:t>
      </w:r>
      <w:r w:rsidDel="00000000" w:rsidR="00000000" w:rsidRPr="00000000">
        <w:rPr>
          <w:b w:val="1"/>
          <w:rtl w:val="0"/>
        </w:rPr>
        <w:t xml:space="preserve">don Luigi Ciotti,</w:t>
      </w:r>
      <w:r w:rsidDel="00000000" w:rsidR="00000000" w:rsidRPr="00000000">
        <w:rPr>
          <w:rtl w:val="0"/>
        </w:rPr>
        <w:t xml:space="preserve"> lo scrittore, saggista e giornalista d’inchiesta del Corriere della Sera </w:t>
      </w:r>
      <w:r w:rsidDel="00000000" w:rsidR="00000000" w:rsidRPr="00000000">
        <w:rPr>
          <w:b w:val="1"/>
          <w:rtl w:val="0"/>
        </w:rPr>
        <w:t xml:space="preserve">Gian Antonio Stella</w:t>
      </w:r>
      <w:r w:rsidDel="00000000" w:rsidR="00000000" w:rsidRPr="00000000">
        <w:rPr>
          <w:rtl w:val="0"/>
        </w:rPr>
        <w:t xml:space="preserve">, i/le Presidenti nazionali e rappresentanti di </w:t>
      </w:r>
      <w:r w:rsidDel="00000000" w:rsidR="00000000" w:rsidRPr="00000000">
        <w:rPr>
          <w:b w:val="1"/>
          <w:rtl w:val="0"/>
        </w:rPr>
        <w:t xml:space="preserve">WWF Italia, Italia Nostra, Legambiente, CAI, Mountain Wilderness Italia, CIP</w:t>
      </w:r>
      <w:r w:rsidDel="00000000" w:rsidR="00000000" w:rsidRPr="00000000">
        <w:rPr>
          <w:b w:val="1"/>
          <w:rtl w:val="0"/>
        </w:rPr>
        <w:t xml:space="preserve">RA Italia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-40.866141732282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“Vogliamo assicurarci che </w:t>
      </w:r>
      <w:r w:rsidDel="00000000" w:rsidR="00000000" w:rsidRPr="00000000">
        <w:rPr>
          <w:b w:val="1"/>
          <w:i w:val="1"/>
          <w:rtl w:val="0"/>
        </w:rPr>
        <w:t xml:space="preserve">nessuna di queste risorse, siano esse dedicate alle infrastrutture o alla realizzazione dei Giochi, si disperda in opacità o inefficienza</w:t>
      </w:r>
      <w:r w:rsidDel="00000000" w:rsidR="00000000" w:rsidRPr="00000000">
        <w:rPr>
          <w:i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dichiarano i soggetti promotori dell’iniziativa </w:t>
      </w:r>
      <w:r w:rsidDel="00000000" w:rsidR="00000000" w:rsidRPr="00000000">
        <w:rPr>
          <w:i w:val="1"/>
          <w:rtl w:val="0"/>
        </w:rPr>
        <w:t xml:space="preserve">- scoraggiando qualunque volontà di infiltrazione criminale, di stampo mafioso o corruttivo, e garantendo contemporaneamente che vengano evitate spese non utili”. </w:t>
      </w:r>
      <w:r w:rsidDel="00000000" w:rsidR="00000000" w:rsidRPr="00000000">
        <w:rPr>
          <w:rtl w:val="0"/>
        </w:rPr>
        <w:t xml:space="preserve">Continuano: </w:t>
      </w:r>
      <w:r w:rsidDel="00000000" w:rsidR="00000000" w:rsidRPr="00000000">
        <w:rPr>
          <w:i w:val="1"/>
          <w:rtl w:val="0"/>
        </w:rPr>
        <w:t xml:space="preserve">“Come persone e comunità che vivono i luoghi delle opere in quanto storici presidi di tutela e cura del territorio, intendiamo conoscere come esso cambierà, al fine di valutare adeguatamente </w:t>
      </w:r>
      <w:r w:rsidDel="00000000" w:rsidR="00000000" w:rsidRPr="00000000">
        <w:rPr>
          <w:b w:val="1"/>
          <w:i w:val="1"/>
          <w:rtl w:val="0"/>
        </w:rPr>
        <w:t xml:space="preserve">l’impatto sulle nostre vite e sull’ambiente</w:t>
      </w:r>
      <w:r w:rsidDel="00000000" w:rsidR="00000000" w:rsidRPr="00000000">
        <w:rPr>
          <w:i w:val="1"/>
          <w:rtl w:val="0"/>
        </w:rPr>
        <w:t xml:space="preserve">. Ciò è garantito solo avendo costante informazione e trasparenza riguardo alle spese effettuate direttamente e indirettamente in concomitanza con interventi inerenti il paesaggio.”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PROGRAMMA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Mattina (h 9.30 - 13.00)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Presso Auditorium Cos.Mo (Via Arsenale, 15 c/o Museo dell'Occhiale, 32044, Pieve di Cadore, BL)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Saluti istituzionali da parte di </w:t>
      </w:r>
      <w:r w:rsidDel="00000000" w:rsidR="00000000" w:rsidRPr="00000000">
        <w:rPr>
          <w:b w:val="1"/>
          <w:rtl w:val="0"/>
        </w:rPr>
        <w:t xml:space="preserve">Sindi Manushi</w:t>
      </w:r>
      <w:r w:rsidDel="00000000" w:rsidR="00000000" w:rsidRPr="00000000">
        <w:rPr>
          <w:rtl w:val="0"/>
        </w:rPr>
        <w:t xml:space="preserve">, Sindaca di Pieve di Cadore; </w:t>
      </w:r>
      <w:r w:rsidDel="00000000" w:rsidR="00000000" w:rsidRPr="00000000">
        <w:rPr>
          <w:b w:val="1"/>
          <w:rtl w:val="0"/>
        </w:rPr>
        <w:t xml:space="preserve">Renzo Bortolot</w:t>
      </w:r>
      <w:r w:rsidDel="00000000" w:rsidR="00000000" w:rsidRPr="00000000">
        <w:rPr>
          <w:rtl w:val="0"/>
        </w:rPr>
        <w:t xml:space="preserve">, Presidente </w:t>
      </w:r>
      <w:r w:rsidDel="00000000" w:rsidR="00000000" w:rsidRPr="00000000">
        <w:rPr>
          <w:rtl w:val="0"/>
        </w:rPr>
        <w:t xml:space="preserve">Magnifica Comunità di Cadore;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Lettura del testo della </w:t>
      </w:r>
      <w:r w:rsidDel="00000000" w:rsidR="00000000" w:rsidRPr="00000000">
        <w:rPr>
          <w:rtl w:val="0"/>
        </w:rPr>
        <w:t xml:space="preserve">petizione</w:t>
      </w:r>
      <w:r w:rsidDel="00000000" w:rsidR="00000000" w:rsidRPr="00000000">
        <w:rPr>
          <w:rtl w:val="0"/>
        </w:rPr>
        <w:t xml:space="preserve">, restituzione dei punti chiave della campagna e racconto del percorso territoriale da parte del </w:t>
      </w:r>
      <w:r w:rsidDel="00000000" w:rsidR="00000000" w:rsidRPr="00000000">
        <w:rPr>
          <w:rtl w:val="0"/>
        </w:rPr>
        <w:t xml:space="preserve">presidio</w:t>
      </w:r>
      <w:r w:rsidDel="00000000" w:rsidR="00000000" w:rsidRPr="00000000">
        <w:rPr>
          <w:rtl w:val="0"/>
        </w:rPr>
        <w:t xml:space="preserve"> di Libera Cadore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Giovanna Ceiner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Josef Oberhofer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(in rappresentanza del coordinamento delle realtà territoriali) e </w:t>
      </w:r>
      <w:r w:rsidDel="00000000" w:rsidR="00000000" w:rsidRPr="00000000">
        <w:rPr>
          <w:b w:val="1"/>
          <w:rtl w:val="0"/>
        </w:rPr>
        <w:t xml:space="preserve">Leonardo Ferrante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Libera nazionale);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Tavola rotonda, moderata dal giornalista d’inchiesta del Corriere della Sera, scrittore e saggista </w:t>
      </w:r>
      <w:r w:rsidDel="00000000" w:rsidR="00000000" w:rsidRPr="00000000">
        <w:rPr>
          <w:b w:val="1"/>
          <w:rtl w:val="0"/>
        </w:rPr>
        <w:t xml:space="preserve">Gian Antonio Stella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tra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color w:val="222222"/>
          <w:rtl w:val="0"/>
        </w:rPr>
        <w:t xml:space="preserve">Gaetano Benedetto</w:t>
      </w:r>
      <w:r w:rsidDel="00000000" w:rsidR="00000000" w:rsidRPr="00000000">
        <w:rPr>
          <w:color w:val="222222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Presidente Centro studi WWF Italia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Vanda Bonardo</w:t>
      </w:r>
      <w:r w:rsidDel="00000000" w:rsidR="00000000" w:rsidRPr="00000000">
        <w:rPr>
          <w:rtl w:val="0"/>
        </w:rPr>
        <w:t xml:space="preserve">, Presidente nazionale CIPRA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Luigi Casanova</w:t>
      </w:r>
      <w:r w:rsidDel="00000000" w:rsidR="00000000" w:rsidRPr="00000000">
        <w:rPr>
          <w:rtl w:val="0"/>
        </w:rPr>
        <w:t xml:space="preserve">, Presidente nazionale Mountain Wilderness Italia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Enrico Fontana</w:t>
      </w:r>
      <w:r w:rsidDel="00000000" w:rsidR="00000000" w:rsidRPr="00000000">
        <w:rPr>
          <w:rtl w:val="0"/>
        </w:rPr>
        <w:t xml:space="preserve">, membro della segretaria nazionale, responsabile dell'Osservatorio nazionale Ambiente e </w:t>
      </w:r>
      <w:r w:rsidDel="00000000" w:rsidR="00000000" w:rsidRPr="00000000">
        <w:rPr>
          <w:rtl w:val="0"/>
        </w:rPr>
        <w:t xml:space="preserve">Legalità</w:t>
      </w:r>
      <w:r w:rsidDel="00000000" w:rsidR="00000000" w:rsidRPr="00000000">
        <w:rPr>
          <w:rtl w:val="0"/>
        </w:rPr>
        <w:t xml:space="preserve"> di Legambiente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Adriano Marchini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Presidente Consiglio Regionale Italia Nostra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Manlio Pellizon</w:t>
      </w:r>
      <w:r w:rsidDel="00000000" w:rsidR="00000000" w:rsidRPr="00000000">
        <w:rPr>
          <w:rtl w:val="0"/>
        </w:rPr>
        <w:t xml:space="preserve">, Vice presidente generale </w:t>
      </w:r>
      <w:r w:rsidDel="00000000" w:rsidR="00000000" w:rsidRPr="00000000">
        <w:rPr>
          <w:rtl w:val="0"/>
        </w:rPr>
        <w:t xml:space="preserve">CAI </w:t>
      </w:r>
      <w:r w:rsidDel="00000000" w:rsidR="00000000" w:rsidRPr="00000000">
        <w:rPr>
          <w:rtl w:val="0"/>
        </w:rPr>
        <w:t xml:space="preserve">centrale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Sessione Domande&amp;Risposte: dialogo con i/le giornalisti/e e con il pubblico;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Conclusioni di </w:t>
      </w:r>
      <w:r w:rsidDel="00000000" w:rsidR="00000000" w:rsidRPr="00000000">
        <w:rPr>
          <w:b w:val="1"/>
          <w:rtl w:val="0"/>
        </w:rPr>
        <w:t xml:space="preserve">don Luigi Ciotti</w:t>
      </w:r>
      <w:r w:rsidDel="00000000" w:rsidR="00000000" w:rsidRPr="00000000">
        <w:rPr>
          <w:rtl w:val="0"/>
        </w:rPr>
        <w:t xml:space="preserve">, fondatore e Presidente di “Libera. Associazioni, nomi e numeri contro le mafie” e consegna del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Testimone delle Alp</w:t>
      </w:r>
      <w:r w:rsidDel="00000000" w:rsidR="00000000" w:rsidRPr="00000000">
        <w:rPr>
          <w:rtl w:val="0"/>
        </w:rPr>
        <w:t xml:space="preserve">i per una Olimpiade trasparente, rispettosa e responsabil</w:t>
      </w:r>
      <w:r w:rsidDel="00000000" w:rsidR="00000000" w:rsidRPr="00000000">
        <w:rPr>
          <w:rtl w:val="0"/>
        </w:rPr>
        <w:t xml:space="preserve">e” realizzata dall’artista </w:t>
      </w:r>
      <w:r w:rsidDel="00000000" w:rsidR="00000000" w:rsidRPr="00000000">
        <w:rPr>
          <w:b w:val="1"/>
          <w:rtl w:val="0"/>
        </w:rPr>
        <w:t xml:space="preserve">Kun</w:t>
      </w:r>
      <w:r w:rsidDel="00000000" w:rsidR="00000000" w:rsidRPr="00000000">
        <w:rPr>
          <w:b w:val="1"/>
          <w:rtl w:val="0"/>
        </w:rPr>
        <w:t xml:space="preserve">o Prey.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 mattinata sarà condotta da </w:t>
      </w:r>
      <w:r w:rsidDel="00000000" w:rsidR="00000000" w:rsidRPr="00000000">
        <w:rPr>
          <w:b w:val="1"/>
          <w:rtl w:val="0"/>
        </w:rPr>
        <w:t xml:space="preserve">Marina Menardi</w:t>
      </w:r>
      <w:r w:rsidDel="00000000" w:rsidR="00000000" w:rsidRPr="00000000">
        <w:rPr>
          <w:rtl w:val="0"/>
        </w:rPr>
        <w:t xml:space="preserve">, giornalista e direttrice della testata "Voci di Cortina".</w:t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Pomeriggio  (h 15.00 - 18.00) </w:t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Presso </w:t>
      </w:r>
      <w:r w:rsidDel="00000000" w:rsidR="00000000" w:rsidRPr="00000000">
        <w:rPr>
          <w:rtl w:val="0"/>
        </w:rPr>
        <w:t xml:space="preserve">Casa Colonia delle Alpi - Associazione Calantina</w:t>
      </w:r>
      <w:r w:rsidDel="00000000" w:rsidR="00000000" w:rsidRPr="00000000">
        <w:rPr>
          <w:rtl w:val="0"/>
        </w:rPr>
        <w:t xml:space="preserve"> (Via S. Giovanni, 52, 32042 Calalzo di Cadore BL)</w:t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Laboratorio di monitoraggio civico,</w:t>
      </w:r>
      <w:r w:rsidDel="00000000" w:rsidR="00000000" w:rsidRPr="00000000">
        <w:rPr>
          <w:rtl w:val="0"/>
        </w:rPr>
        <w:t xml:space="preserve"> aperto alla cittadinanza e a tutte le realtà territoriali interessate. Sarà presentata e testata la strategia di monitoraggio elaborata in occasione della campagna, sotto la guida del progetto “Common - comunità monitoranti” di Libera nazionale.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Per partecipare: scrivere alla mail veneto</w:t>
      </w:r>
      <w:r w:rsidDel="00000000" w:rsidR="00000000" w:rsidRPr="00000000">
        <w:rPr>
          <w:i w:val="1"/>
          <w:rtl w:val="0"/>
        </w:rPr>
        <w:t xml:space="preserve">@</w:t>
      </w:r>
      <w:r w:rsidDel="00000000" w:rsidR="00000000" w:rsidRPr="00000000">
        <w:rPr>
          <w:i w:val="1"/>
          <w:rtl w:val="0"/>
        </w:rPr>
        <w:t xml:space="preserve">libera.it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RETE </w:t>
      </w:r>
      <w:r w:rsidDel="00000000" w:rsidR="00000000" w:rsidRPr="00000000">
        <w:rPr>
          <w:b w:val="1"/>
          <w:rtl w:val="0"/>
        </w:rPr>
        <w:t xml:space="preserve">PROMOTRICE DELLA CAMPAGNA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Sono promotrici della campagna “Open Olympics 2026” le seguent</w:t>
      </w:r>
      <w:r w:rsidDel="00000000" w:rsidR="00000000" w:rsidRPr="00000000">
        <w:rPr>
          <w:rtl w:val="0"/>
        </w:rPr>
        <w:t xml:space="preserve">i 20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organizzazioni nazionali, regionali e locali: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Libera. Associazioni, nomi e numeri contro le mafie, Commissione Internazionale per la protezione delle Alpi - CIPRA Italia, Club Alpino Italiano - CAI centrale, Legambiente, WWF Italia, Italia Nostra, </w:t>
      </w:r>
      <w:r w:rsidDel="00000000" w:rsidR="00000000" w:rsidRPr="00000000">
        <w:rPr>
          <w:rtl w:val="0"/>
        </w:rPr>
        <w:t xml:space="preserve">Mountain Wilderness Italia</w:t>
      </w:r>
      <w:r w:rsidDel="00000000" w:rsidR="00000000" w:rsidRPr="00000000">
        <w:rPr>
          <w:rtl w:val="0"/>
        </w:rPr>
        <w:t xml:space="preserve">, Club Alpino Italiano - CAI Alto Adige, Società Alpinisti Tridentini - SAT, Alpenverein Südtirol - AVS, Federazione “Heimatpflegeverband Südtirol”, DVN – Dachverband für Natur- und Umweltschutz in Südtirol EO (Federazione Ambientalisti Alto Adige ODV), Plattform Pro Pustertal - PPP, Protect Our Winters Italia, PFAS.land - Informazione e azione contro i crimini ambientali, Gruppo Promotore Parco delle Marmarole Antelao Sorapiss - oggi Parco del Cadore, Peraltrestrade Dolomiti – Comitato Carnia-Cadore – PAS Dolomiti, Gruppo di Acquisto Solidale “El Ceston”, Associazione culturale Gruppo d’acquisto solidale “Il Tarlo”, Umweltring Pustertal.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CONTATTI per maggiori informazioni o dichiarazioni sull’evento: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Per i CONTENUTI: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Leonardo Ferrante, Libera nazionale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328 325 326 2</w:t>
      </w:r>
    </w:p>
    <w:p w:rsidR="00000000" w:rsidDel="00000000" w:rsidP="00000000" w:rsidRDefault="00000000" w:rsidRPr="00000000" w14:paraId="0000003F">
      <w:pPr>
        <w:ind w:left="0" w:firstLine="0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leonardo.ferrante@libera.it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Per il TERRITORIO: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Piermario Fop, Libera Veneto</w:t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347 657 5046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piermario.fop@gmail.com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Per l’UFFICIO STAMPA: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Carlotta Bartolucci, Libera nazionale</w:t>
      </w:r>
    </w:p>
    <w:p w:rsidR="00000000" w:rsidDel="00000000" w:rsidP="00000000" w:rsidRDefault="00000000" w:rsidRPr="00000000" w14:paraId="0000004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348 258 9540</w:t>
      </w:r>
    </w:p>
    <w:p w:rsidR="00000000" w:rsidDel="00000000" w:rsidP="00000000" w:rsidRDefault="00000000" w:rsidRPr="00000000" w14:paraId="00000049">
      <w:pPr>
        <w:ind w:left="0" w:firstLine="0"/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cbartolucci@gruppoabele.org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mario.fop@gmail.com" TargetMode="External"/><Relationship Id="rId3" Type="http://schemas.openxmlformats.org/officeDocument/2006/relationships/fontTable" Target="fontTable.xml"/><Relationship Id="rId7" Type="http://schemas.openxmlformats.org/officeDocument/2006/relationships/hyperlink" Target="mailto:leonardo.ferrante@libera.it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hyperlink" Target="mailto:cbartolucci@gruppoabe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6F4534A6863744B2D796DC8EB033C6" ma:contentTypeVersion="18" ma:contentTypeDescription="Ein neues Dokument erstellen." ma:contentTypeScope="" ma:versionID="7c76b6b149a1f6cd505af765f64224b8">
  <xsd:schema xmlns:xsd="http://www.w3.org/2001/XMLSchema" xmlns:xs="http://www.w3.org/2001/XMLSchema" xmlns:p="http://schemas.microsoft.com/office/2006/metadata/properties" xmlns:ns2="06500b55-f294-49d2-a3e7-a48cab77050f" xmlns:ns3="c312e80c-091c-4c5b-aba3-0b33783e2663" xmlns:ns4="9ddc2b93-697a-4308-bf4c-07693c414a29" targetNamespace="http://schemas.microsoft.com/office/2006/metadata/properties" ma:root="true" ma:fieldsID="448708bf295bb2baa93a66909482b2e8" ns2:_="" ns3:_="" ns4:_="">
    <xsd:import namespace="06500b55-f294-49d2-a3e7-a48cab77050f"/>
    <xsd:import namespace="c312e80c-091c-4c5b-aba3-0b33783e2663"/>
    <xsd:import namespace="9ddc2b93-697a-4308-bf4c-07693c414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0b55-f294-49d2-a3e7-a48cab770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2e80c-091c-4c5b-aba3-0b33783e2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b4ae698-ff5c-46bd-bbe7-02f7a06a3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2b93-697a-4308-bf4c-07693c414a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4d4923-3a14-43ed-95e6-b196ce309d22}" ma:internalName="TaxCatchAll" ma:showField="CatchAllData" ma:web="9ddc2b93-697a-4308-bf4c-07693c414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AF4F9-8D02-467E-8286-726333C10589}"/>
</file>

<file path=customXml/itemProps2.xml><?xml version="1.0" encoding="utf-8"?>
<ds:datastoreItem xmlns:ds="http://schemas.openxmlformats.org/officeDocument/2006/customXml" ds:itemID="{5B422E89-82A5-4043-9F5A-C39DC8FB0611}"/>
</file>